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sz w:val="56"/>
          <w:szCs w:val="96"/>
        </w:rPr>
      </w:pPr>
      <w:r>
        <w:rPr>
          <w:rFonts w:hint="eastAsia" w:ascii="黑体" w:hAnsi="黑体" w:eastAsia="黑体" w:cs="黑体"/>
          <w:sz w:val="56"/>
          <w:szCs w:val="96"/>
        </w:rPr>
        <w:t>202</w:t>
      </w:r>
      <w:r>
        <w:rPr>
          <w:rFonts w:hint="eastAsia" w:ascii="黑体" w:hAnsi="黑体" w:eastAsia="黑体" w:cs="黑体"/>
          <w:sz w:val="56"/>
          <w:szCs w:val="96"/>
          <w:lang w:val="en-US" w:eastAsia="zh-CN"/>
        </w:rPr>
        <w:t>4</w:t>
      </w:r>
      <w:r>
        <w:rPr>
          <w:rFonts w:hint="eastAsia" w:ascii="黑体" w:hAnsi="黑体" w:eastAsia="黑体" w:cs="黑体"/>
          <w:sz w:val="56"/>
          <w:szCs w:val="96"/>
        </w:rPr>
        <w:t>年</w:t>
      </w:r>
      <w:r>
        <w:rPr>
          <w:rFonts w:hint="eastAsia" w:ascii="黑体" w:hAnsi="黑体" w:eastAsia="黑体" w:cs="黑体"/>
          <w:sz w:val="56"/>
          <w:szCs w:val="96"/>
          <w:lang w:val="en-US" w:eastAsia="zh-CN"/>
        </w:rPr>
        <w:t>2</w:t>
      </w:r>
      <w:bookmarkStart w:id="0" w:name="_GoBack"/>
      <w:bookmarkEnd w:id="0"/>
      <w:r>
        <w:rPr>
          <w:rFonts w:hint="eastAsia" w:ascii="黑体" w:hAnsi="黑体" w:eastAsia="黑体" w:cs="黑体"/>
          <w:sz w:val="56"/>
          <w:szCs w:val="96"/>
        </w:rPr>
        <w:t>月西湖区餐厨废弃物集中收集处置量公示</w:t>
      </w:r>
    </w:p>
    <w:p>
      <w:pPr>
        <w:jc w:val="center"/>
        <w:rPr>
          <w:rFonts w:ascii="黑体" w:hAnsi="黑体" w:eastAsia="黑体" w:cs="黑体"/>
          <w:sz w:val="56"/>
          <w:szCs w:val="96"/>
        </w:rPr>
      </w:pPr>
    </w:p>
    <w:p>
      <w:pPr>
        <w:jc w:val="center"/>
        <w:rPr>
          <w:rFonts w:ascii="黑体" w:hAnsi="黑体" w:eastAsia="黑体" w:cs="黑体"/>
          <w:sz w:val="56"/>
          <w:szCs w:val="96"/>
        </w:rPr>
      </w:pPr>
    </w:p>
    <w:tbl>
      <w:tblPr>
        <w:tblStyle w:val="5"/>
        <w:tblW w:w="96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5"/>
        <w:gridCol w:w="2385"/>
        <w:gridCol w:w="2385"/>
        <w:gridCol w:w="25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  <w:jc w:val="center"/>
        </w:trPr>
        <w:tc>
          <w:tcPr>
            <w:tcW w:w="2385" w:type="dxa"/>
          </w:tcPr>
          <w:p>
            <w:pPr>
              <w:widowControl/>
              <w:jc w:val="center"/>
              <w:rPr>
                <w:rFonts w:ascii="楷体" w:hAnsi="楷体" w:eastAsia="楷体" w:cs="楷体"/>
                <w:bCs/>
                <w:kern w:val="0"/>
                <w:sz w:val="36"/>
                <w:szCs w:val="36"/>
              </w:rPr>
            </w:pPr>
          </w:p>
          <w:p>
            <w:pPr>
              <w:widowControl/>
              <w:jc w:val="center"/>
              <w:rPr>
                <w:rFonts w:ascii="楷体" w:hAnsi="楷体" w:eastAsia="楷体" w:cs="楷体"/>
                <w:bCs/>
                <w:sz w:val="36"/>
                <w:szCs w:val="36"/>
              </w:rPr>
            </w:pPr>
            <w:r>
              <w:rPr>
                <w:rFonts w:hint="eastAsia" w:ascii="楷体" w:hAnsi="楷体" w:eastAsia="楷体" w:cs="楷体"/>
                <w:bCs/>
                <w:kern w:val="0"/>
                <w:sz w:val="36"/>
                <w:szCs w:val="36"/>
              </w:rPr>
              <w:t>餐厨废弃物集中收集处置单位</w:t>
            </w:r>
          </w:p>
        </w:tc>
        <w:tc>
          <w:tcPr>
            <w:tcW w:w="2385" w:type="dxa"/>
          </w:tcPr>
          <w:p>
            <w:pPr>
              <w:jc w:val="center"/>
              <w:rPr>
                <w:rFonts w:ascii="楷体" w:hAnsi="楷体" w:eastAsia="楷体" w:cs="楷体"/>
                <w:bCs/>
                <w:kern w:val="0"/>
                <w:sz w:val="36"/>
                <w:szCs w:val="36"/>
              </w:rPr>
            </w:pPr>
          </w:p>
          <w:p>
            <w:pPr>
              <w:jc w:val="center"/>
              <w:rPr>
                <w:rFonts w:ascii="楷体" w:hAnsi="楷体" w:eastAsia="楷体" w:cs="楷体"/>
                <w:bCs/>
                <w:sz w:val="36"/>
                <w:szCs w:val="36"/>
              </w:rPr>
            </w:pPr>
            <w:r>
              <w:rPr>
                <w:rFonts w:hint="eastAsia" w:ascii="楷体" w:hAnsi="楷体" w:eastAsia="楷体" w:cs="楷体"/>
                <w:bCs/>
                <w:kern w:val="0"/>
                <w:sz w:val="36"/>
                <w:szCs w:val="36"/>
              </w:rPr>
              <w:t>收集处置服务范围</w:t>
            </w:r>
          </w:p>
        </w:tc>
        <w:tc>
          <w:tcPr>
            <w:tcW w:w="2385" w:type="dxa"/>
          </w:tcPr>
          <w:p>
            <w:pPr>
              <w:jc w:val="center"/>
              <w:rPr>
                <w:rFonts w:ascii="楷体" w:hAnsi="楷体" w:eastAsia="楷体" w:cs="楷体"/>
                <w:bCs/>
                <w:kern w:val="0"/>
                <w:sz w:val="36"/>
                <w:szCs w:val="36"/>
              </w:rPr>
            </w:pPr>
          </w:p>
          <w:p>
            <w:pPr>
              <w:jc w:val="center"/>
              <w:rPr>
                <w:rFonts w:ascii="楷体" w:hAnsi="楷体" w:eastAsia="楷体" w:cs="楷体"/>
                <w:bCs/>
                <w:sz w:val="36"/>
                <w:szCs w:val="36"/>
              </w:rPr>
            </w:pPr>
            <w:r>
              <w:rPr>
                <w:rFonts w:hint="eastAsia" w:ascii="楷体" w:hAnsi="楷体" w:eastAsia="楷体" w:cs="楷体"/>
                <w:bCs/>
                <w:kern w:val="0"/>
                <w:sz w:val="36"/>
                <w:szCs w:val="36"/>
              </w:rPr>
              <w:t>集中处理收集处置数量（吨）</w:t>
            </w:r>
          </w:p>
        </w:tc>
        <w:tc>
          <w:tcPr>
            <w:tcW w:w="2529" w:type="dxa"/>
          </w:tcPr>
          <w:p>
            <w:pPr>
              <w:jc w:val="center"/>
              <w:rPr>
                <w:rFonts w:ascii="楷体" w:hAnsi="楷体" w:eastAsia="楷体" w:cs="楷体"/>
                <w:bCs/>
                <w:sz w:val="36"/>
                <w:szCs w:val="36"/>
              </w:rPr>
            </w:pPr>
          </w:p>
          <w:p>
            <w:pPr>
              <w:jc w:val="center"/>
              <w:rPr>
                <w:rFonts w:ascii="楷体" w:hAnsi="楷体" w:eastAsia="楷体" w:cs="楷体"/>
                <w:bCs/>
                <w:sz w:val="36"/>
                <w:szCs w:val="36"/>
              </w:rPr>
            </w:pPr>
            <w:r>
              <w:rPr>
                <w:rFonts w:hint="eastAsia" w:ascii="楷体" w:hAnsi="楷体" w:eastAsia="楷体" w:cs="楷体"/>
                <w:bCs/>
                <w:sz w:val="36"/>
                <w:szCs w:val="36"/>
              </w:rPr>
              <w:t>202</w:t>
            </w:r>
            <w:r>
              <w:rPr>
                <w:rFonts w:hint="eastAsia" w:ascii="楷体" w:hAnsi="楷体" w:eastAsia="楷体" w:cs="楷体"/>
                <w:bCs/>
                <w:sz w:val="36"/>
                <w:szCs w:val="36"/>
                <w:lang w:val="en-US" w:eastAsia="zh-CN"/>
              </w:rPr>
              <w:t>4</w:t>
            </w:r>
            <w:r>
              <w:rPr>
                <w:rFonts w:hint="eastAsia" w:ascii="楷体" w:hAnsi="楷体" w:eastAsia="楷体" w:cs="楷体"/>
                <w:bCs/>
                <w:sz w:val="36"/>
                <w:szCs w:val="36"/>
              </w:rPr>
              <w:t>年1-12月处置总量（吨）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5" w:hRule="atLeast"/>
          <w:jc w:val="center"/>
        </w:trPr>
        <w:tc>
          <w:tcPr>
            <w:tcW w:w="2385" w:type="dxa"/>
          </w:tcPr>
          <w:p>
            <w:pPr>
              <w:jc w:val="center"/>
              <w:rPr>
                <w:rFonts w:ascii="楷体" w:hAnsi="楷体" w:eastAsia="楷体" w:cs="楷体"/>
                <w:bCs/>
                <w:sz w:val="36"/>
                <w:szCs w:val="36"/>
              </w:rPr>
            </w:pPr>
          </w:p>
          <w:p>
            <w:pPr>
              <w:jc w:val="center"/>
              <w:rPr>
                <w:rFonts w:ascii="楷体" w:hAnsi="楷体" w:eastAsia="楷体" w:cs="楷体"/>
                <w:bCs/>
                <w:sz w:val="36"/>
                <w:szCs w:val="36"/>
              </w:rPr>
            </w:pPr>
            <w:r>
              <w:rPr>
                <w:rFonts w:hint="eastAsia" w:ascii="楷体" w:hAnsi="楷体" w:eastAsia="楷体" w:cs="楷体"/>
                <w:bCs/>
                <w:sz w:val="36"/>
                <w:szCs w:val="36"/>
              </w:rPr>
              <w:t>江西洪源环境发展有限公司</w:t>
            </w:r>
          </w:p>
        </w:tc>
        <w:tc>
          <w:tcPr>
            <w:tcW w:w="2385" w:type="dxa"/>
          </w:tcPr>
          <w:p>
            <w:pPr>
              <w:jc w:val="center"/>
              <w:rPr>
                <w:rFonts w:ascii="楷体" w:hAnsi="楷体" w:eastAsia="楷体" w:cs="楷体"/>
                <w:bCs/>
                <w:sz w:val="36"/>
                <w:szCs w:val="36"/>
              </w:rPr>
            </w:pPr>
          </w:p>
          <w:p>
            <w:pPr>
              <w:ind w:firstLine="360" w:firstLineChars="100"/>
              <w:rPr>
                <w:rFonts w:ascii="楷体" w:hAnsi="楷体" w:eastAsia="楷体" w:cs="楷体"/>
                <w:bCs/>
                <w:sz w:val="36"/>
                <w:szCs w:val="36"/>
              </w:rPr>
            </w:pPr>
            <w:r>
              <w:rPr>
                <w:rFonts w:hint="eastAsia" w:ascii="楷体" w:hAnsi="楷体" w:eastAsia="楷体" w:cs="楷体"/>
                <w:bCs/>
                <w:sz w:val="36"/>
                <w:szCs w:val="36"/>
              </w:rPr>
              <w:t>西湖区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Cs/>
                <w:sz w:val="36"/>
                <w:szCs w:val="36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36"/>
                <w:szCs w:val="36"/>
                <w:lang w:val="en-US" w:eastAsia="zh-CN"/>
              </w:rPr>
              <w:t>126.9</w:t>
            </w:r>
          </w:p>
        </w:tc>
        <w:tc>
          <w:tcPr>
            <w:tcW w:w="2529" w:type="dxa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Cs/>
                <w:sz w:val="36"/>
                <w:szCs w:val="36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36"/>
                <w:szCs w:val="36"/>
                <w:lang w:val="en-US" w:eastAsia="zh-CN"/>
              </w:rPr>
              <w:t>231.7</w:t>
            </w:r>
          </w:p>
        </w:tc>
      </w:tr>
    </w:tbl>
    <w:p>
      <w:pPr>
        <w:jc w:val="center"/>
        <w:rPr>
          <w:rFonts w:ascii="仿宋_GB2312" w:hAnsi="黑体" w:eastAsia="仿宋_GB2312" w:cs="黑体"/>
          <w:sz w:val="32"/>
          <w:szCs w:val="32"/>
        </w:rPr>
      </w:pPr>
    </w:p>
    <w:p>
      <w:pPr>
        <w:jc w:val="center"/>
        <w:rPr>
          <w:rFonts w:ascii="仿宋_GB2312" w:hAnsi="黑体" w:eastAsia="仿宋_GB2312" w:cs="黑体"/>
          <w:sz w:val="32"/>
          <w:szCs w:val="32"/>
        </w:rPr>
      </w:pPr>
    </w:p>
    <w:p>
      <w:pPr>
        <w:jc w:val="center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 xml:space="preserve">                              西湖区城市管理和综合执法局</w:t>
      </w:r>
    </w:p>
    <w:p>
      <w:pPr>
        <w:jc w:val="center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 xml:space="preserve">                            202</w:t>
      </w:r>
      <w:r>
        <w:rPr>
          <w:rFonts w:hint="eastAsia" w:ascii="仿宋_GB2312" w:hAnsi="黑体" w:eastAsia="仿宋_GB2312" w:cs="黑体"/>
          <w:sz w:val="32"/>
          <w:szCs w:val="32"/>
          <w:lang w:val="en-US" w:eastAsia="zh-CN"/>
        </w:rPr>
        <w:t>4</w:t>
      </w:r>
      <w:r>
        <w:rPr>
          <w:rFonts w:hint="eastAsia" w:ascii="仿宋_GB2312" w:hAnsi="黑体" w:eastAsia="仿宋_GB2312" w:cs="黑体"/>
          <w:sz w:val="32"/>
          <w:szCs w:val="32"/>
        </w:rPr>
        <w:t>年</w:t>
      </w:r>
      <w:r>
        <w:rPr>
          <w:rFonts w:hint="eastAsia" w:ascii="仿宋_GB2312" w:hAnsi="黑体" w:eastAsia="仿宋_GB2312" w:cs="黑体"/>
          <w:sz w:val="32"/>
          <w:szCs w:val="32"/>
          <w:lang w:val="en-US" w:eastAsia="zh-CN"/>
        </w:rPr>
        <w:t>3</w:t>
      </w:r>
      <w:r>
        <w:rPr>
          <w:rFonts w:hint="eastAsia" w:ascii="仿宋_GB2312" w:hAnsi="黑体" w:eastAsia="仿宋_GB2312" w:cs="黑体"/>
          <w:sz w:val="32"/>
          <w:szCs w:val="32"/>
        </w:rPr>
        <w:t>月</w:t>
      </w:r>
      <w:r>
        <w:rPr>
          <w:rFonts w:hint="eastAsia" w:ascii="仿宋_GB2312" w:hAnsi="黑体" w:eastAsia="仿宋_GB2312" w:cs="黑体"/>
          <w:sz w:val="32"/>
          <w:szCs w:val="32"/>
          <w:lang w:val="en-US" w:eastAsia="zh-CN"/>
        </w:rPr>
        <w:t>1</w:t>
      </w:r>
      <w:r>
        <w:rPr>
          <w:rFonts w:hint="eastAsia" w:ascii="仿宋_GB2312" w:hAnsi="黑体" w:eastAsia="仿宋_GB2312" w:cs="黑体"/>
          <w:sz w:val="32"/>
          <w:szCs w:val="32"/>
        </w:rPr>
        <w:t>日</w:t>
      </w:r>
    </w:p>
    <w:p/>
    <w:sectPr>
      <w:pgSz w:w="11906" w:h="16838"/>
      <w:pgMar w:top="1440" w:right="1286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4OTBkNTQ1YzI1ZDMxNzY0MjViOWZmYjgzOWQ2NzYifQ=="/>
  </w:docVars>
  <w:rsids>
    <w:rsidRoot w:val="00000000"/>
    <w:rsid w:val="02D7569C"/>
    <w:rsid w:val="1B7B1C91"/>
    <w:rsid w:val="499016B4"/>
    <w:rsid w:val="4BBB27B2"/>
    <w:rsid w:val="79F357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unhideWhenUsed/>
    <w:qFormat/>
    <w:uiPriority w:val="1"/>
  </w:style>
  <w:style w:type="table" w:default="1" w:styleId="4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autoRedefine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31</Words>
  <Characters>177</Characters>
  <Lines>1</Lines>
  <Paragraphs>1</Paragraphs>
  <TotalTime>6</TotalTime>
  <ScaleCrop>false</ScaleCrop>
  <LinksUpToDate>false</LinksUpToDate>
  <CharactersWithSpaces>207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2014-10-31T04:08:00Z</dcterms:created>
  <dc:creator>Administrator</dc:creator>
  <cp:lastModifiedBy>WPS_1528078183</cp:lastModifiedBy>
  <cp:lastPrinted>2022-05-08T16:44:00Z</cp:lastPrinted>
  <dcterms:modified xsi:type="dcterms:W3CDTF">2024-02-29T08:53:37Z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133A153F4BB44515A6EC7DA8011CD4A9_13</vt:lpwstr>
  </property>
</Properties>
</file>