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仿宋"/>
          <w:b/>
          <w:sz w:val="32"/>
          <w:szCs w:val="32"/>
        </w:rPr>
        <w:t>网上申报流程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建议使用谷歌浏览器或者 360 浏览器极速模式。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</w:t>
      </w:r>
      <w:r>
        <w:rPr>
          <w:rFonts w:hint="eastAsia" w:ascii="楷体" w:hAnsi="楷体" w:eastAsia="楷体" w:cs="仿宋"/>
          <w:b/>
          <w:bCs/>
          <w:sz w:val="32"/>
          <w:szCs w:val="32"/>
        </w:rPr>
        <w:t>方式一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通过江西省政务服务网(http://www.jxzwfww.gov.cn/)的【特色服务】栏目下,点击的“人社专区”可跳转到公共服务平台。如图所示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2818765"/>
            <wp:effectExtent l="0" t="0" r="2540" b="635"/>
            <wp:docPr id="11" name="图片 11" descr="C:\Users\lenovo\Documents\WeChat Files\wxid_oustdedp26a022\FileStorage\Temp\1656219889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o\Documents\WeChat Files\wxid_oustdedp26a022\FileStorage\Temp\165621988919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或在【主题集成服务】栏目下的“人社专区”,点击可进入公共服务平台。如图所示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69865" cy="1557020"/>
            <wp:effectExtent l="0" t="0" r="6985" b="5080"/>
            <wp:docPr id="18" name="图片 18" descr="C:\Users\lenovo\Documents\WeChat Files\wxid_oustdedp26a022\FileStorage\Temp\1656220005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o\Documents\WeChat Files\wxid_oustdedp26a022\FileStorage\Temp\165622000572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楷体" w:hAnsi="楷体" w:eastAsia="楷体" w:cs="仿宋"/>
          <w:b/>
          <w:bCs/>
          <w:sz w:val="32"/>
          <w:szCs w:val="32"/>
        </w:rPr>
      </w:pPr>
    </w:p>
    <w:p>
      <w:pPr>
        <w:ind w:firstLine="643" w:firstLineChars="200"/>
        <w:rPr>
          <w:rFonts w:ascii="楷体" w:hAnsi="楷体" w:eastAsia="楷体" w:cs="仿宋"/>
          <w:b/>
          <w:bCs/>
          <w:sz w:val="32"/>
          <w:szCs w:val="32"/>
        </w:rPr>
      </w:pPr>
      <w:r>
        <w:rPr>
          <w:rFonts w:hint="eastAsia" w:ascii="楷体" w:hAnsi="楷体" w:eastAsia="楷体" w:cs="仿宋"/>
          <w:b/>
          <w:bCs/>
          <w:sz w:val="32"/>
          <w:szCs w:val="32"/>
        </w:rPr>
        <w:t>方式二：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通过江西省人力资源和社会保障厅门户网站的办事大厅。浏览器访问网址:http://rst.jiangxi.gov.cn/ ,可以点击办事大厅。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69865" cy="2682875"/>
            <wp:effectExtent l="0" t="0" r="6985" b="3175"/>
            <wp:docPr id="21" name="图片 21" descr="C:\Users\lenovo\Documents\WeChat Files\wxid_oustdedp26a022\FileStorage\Temp\1656220266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lenovo\Documents\WeChat Files\wxid_oustdedp26a022\FileStorage\Temp\165622026679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643" w:firstLineChars="200"/>
      </w:pPr>
      <w:r>
        <w:rPr>
          <w:rFonts w:hint="eastAsia" w:ascii="楷体" w:hAnsi="楷体" w:eastAsia="楷体" w:cs="仿宋"/>
          <w:b/>
          <w:bCs/>
          <w:sz w:val="32"/>
          <w:szCs w:val="32"/>
        </w:rPr>
        <w:t>方式三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：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通过浏览器输入访问地址</w:t>
      </w:r>
      <w:r>
        <w:rPr>
          <w:rFonts w:hint="eastAsia" w:ascii="仿宋" w:hAnsi="仿宋" w:eastAsia="仿宋" w:cs="仿宋"/>
          <w:sz w:val="15"/>
          <w:szCs w:val="15"/>
        </w:rPr>
        <w:t xml:space="preserve"> http://zwfw.rst.jiangxi.gov.cn:8081/jxrsdt/index.html</w:t>
      </w:r>
      <w:r>
        <w:rPr>
          <w:rFonts w:hint="eastAsia" w:ascii="仿宋" w:hAnsi="仿宋" w:eastAsia="仿宋" w:cs="仿宋"/>
          <w:sz w:val="32"/>
          <w:szCs w:val="32"/>
        </w:rPr>
        <w:t>直接访问公共服务平台。如图所示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69865" cy="1999615"/>
            <wp:effectExtent l="0" t="0" r="6985" b="635"/>
            <wp:docPr id="22" name="图片 22" descr="C:\Users\lenovo\Documents\WeChat Files\wxid_oustdedp26a022\FileStorage\Temp\1656220546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lenovo\Documents\WeChat Files\wxid_oustdedp26a022\FileStorage\Temp\165622054689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【用户登录】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在公共服务平台点击登录注册,跳转到江西省统一身份认证系统,使用统一认证的账号进行登录,登录后会自动跳转回公共服务平台。如果还未注册过用户,按如下方式进行注册。</w:t>
      </w:r>
    </w:p>
    <w:p>
      <w:r>
        <w:drawing>
          <wp:inline distT="0" distB="0" distL="0" distR="0">
            <wp:extent cx="5269865" cy="1778000"/>
            <wp:effectExtent l="0" t="0" r="6985" b="12700"/>
            <wp:docPr id="23" name="图片 23" descr="C:\Users\lenovo\Documents\WeChat Files\wxid_oustdedp26a022\FileStorage\Temp\1656220546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lenovo\Documents\WeChat Files\wxid_oustdedp26a022\FileStorage\Temp\165622054689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865" cy="2074545"/>
            <wp:effectExtent l="0" t="0" r="6985" b="19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登录方式有三种：账号密码登录、手机号登录和赣服通扫码登录。</w:t>
      </w:r>
    </w:p>
    <w:p>
      <w:r>
        <w:drawing>
          <wp:inline distT="0" distB="0" distL="0" distR="0">
            <wp:extent cx="5268595" cy="1597660"/>
            <wp:effectExtent l="0" t="0" r="8255" b="2540"/>
            <wp:docPr id="24" name="图片 24" descr="C:\Users\lenovo\Documents\WeChat Files\wxid_oustdedp26a022\FileStorage\Temp\1656220814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lenovo\Documents\WeChat Files\wxid_oustdedp26a022\FileStorage\Temp\16562208142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</w:p>
    <w:p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【单位业务办理】流程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被单位授权过的一级经办人账号、二级经办人个人账号,系统会判断该类用户,并提示该用户选择本次办事的主体。若要进入“社保单位办事”专区办事,请在“用户中心”点击关联社保单位,关联后即可进入社保单位办事进行业务办理。如下图: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4785" cy="1778000"/>
            <wp:effectExtent l="0" t="0" r="12065" b="1270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选择本次为单位办事或者法人账号登录后 。 单位办事导航栏里,找到对应业务类别的事项,点击进行办理。如图所示: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2698115"/>
            <wp:effectExtent l="0" t="0" r="2540" b="6985"/>
            <wp:docPr id="25" name="图片 25" descr="C:\Users\lenovo\Documents\WeChat Files\wxid_oustdedp26a022\FileStorage\Temp\1656222612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lenovo\Documents\WeChat Files\wxid_oustdedp26a022\FileStorage\Temp\165622261223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点击“一次性扩岗补助”,进入办事指南环节页面,可查看服务事项的受理条件、申报材料、受理依据等办事指南信息等信息。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申请条件：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2769870"/>
            <wp:effectExtent l="0" t="0" r="2540" b="11430"/>
            <wp:docPr id="26" name="图片 26" descr="C:\Users\lenovo\Documents\WeChat Files\wxid_oustdedp26a022\FileStorage\Temp\1656222848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lenovo\Documents\WeChat Files\wxid_oustdedp26a022\FileStorage\Temp\165622284845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申请材料：点击“申请材料”页面，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64150" cy="1451610"/>
            <wp:effectExtent l="0" t="0" r="12700" b="15240"/>
            <wp:docPr id="27" name="图片 27" descr="C:\Users\lenovo\Documents\WeChat Files\wxid_oustdedp26a022\FileStorage\Temp\1656223046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lenovo\Documents\WeChat Files\wxid_oustdedp26a022\FileStorage\Temp\165622304629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所需材料有两项：申请表、告知承诺书。一次性扩岗补助花名册是提供导入的电子表。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申请表和告知承诺书格式如下：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038725" cy="3164840"/>
            <wp:effectExtent l="0" t="0" r="9525" b="16510"/>
            <wp:docPr id="30" name="图片 30" descr="C:\Users\lenovo\Documents\WeChat Files\wxid_oustdedp26a022\FileStorage\Temp\1656223850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lenovo\Documents\WeChat Files\wxid_oustdedp26a022\FileStorage\Temp\165622385019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024" cy="316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申请表和告知承诺书需申报企业下载后，如实填写并加盖单位公章，申报时上传。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一次性扩岗补助花名册是提供申请时批量导入的电子表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64785" cy="1064895"/>
            <wp:effectExtent l="0" t="0" r="12065" b="1905"/>
            <wp:docPr id="31" name="图片 31" descr="C:\Users\lenovo\Documents\WeChat Files\wxid_oustdedp26a022\FileStorage\Temp\1656223965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lenovo\Documents\WeChat Files\wxid_oustdedp26a022\FileStorage\Temp\165622396584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313" cy="106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以上资料准备好后，可以在界面上点击“网上办理”,开始申请办理“一次性扩岗补助”业务。如图所示: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4943475" cy="2134870"/>
            <wp:effectExtent l="0" t="0" r="9525" b="17780"/>
            <wp:docPr id="32" name="图片 32" descr="C:\Users\lenovo\Documents\WeChat Files\wxid_oustdedp26a022\FileStorage\Temp\1656224354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lenovo\Documents\WeChat Files\wxid_oustdedp26a022\FileStorage\Temp\165622435461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7493" cy="21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点击后，弹出“地区选择”页面。如果您本次操作没有关联到您的单位和失业保险参保地，可以到右侧的“用户中心”去关联单位，再回到目前的界面，选择单位和险种（失业保险）。如图：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69865" cy="1958975"/>
            <wp:effectExtent l="0" t="0" r="6985" b="3175"/>
            <wp:docPr id="33" name="图片 33" descr="C:\Users\lenovo\Documents\WeChat Files\wxid_oustdedp26a022\FileStorage\Temp\1656224693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lenovo\Documents\WeChat Files\wxid_oustdedp26a022\FileStorage\Temp\165622469323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sz w:val="32"/>
          <w:szCs w:val="32"/>
        </w:rPr>
        <w:t>“确定”按钮。进入“一次性扩岗补助”申报页面，认真阅读办事指南，在“我承诺本人填写的信息和上传的材料真实有效</w:t>
      </w:r>
      <w:r>
        <w:rPr>
          <w:rFonts w:ascii="仿宋" w:hAnsi="仿宋" w:eastAsia="仿宋" w:cs="仿宋"/>
          <w:sz w:val="32"/>
          <w:szCs w:val="32"/>
        </w:rPr>
        <w:t>……</w:t>
      </w:r>
      <w:r>
        <w:rPr>
          <w:rFonts w:hint="eastAsia" w:ascii="仿宋" w:hAnsi="仿宋" w:eastAsia="仿宋" w:cs="仿宋"/>
          <w:sz w:val="32"/>
          <w:szCs w:val="32"/>
        </w:rPr>
        <w:t>”前面的选择框打上√，点击“下一步”，然后按指引完成“4.受理通知书”、“5.申报信息填写”、“6.材料上传”、“7.受理”步骤。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1663700"/>
            <wp:effectExtent l="0" t="0" r="2540" b="12700"/>
            <wp:docPr id="34" name="图片 34" descr="C:\Users\lenovo\Documents\WeChat Files\wxid_oustdedp26a022\FileStorage\Temp\1656225259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lenovo\Documents\WeChat Files\wxid_oustdedp26a022\FileStorage\Temp\165622525996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按要求申报信息填写后，点击“下一步”：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69865" cy="1918970"/>
            <wp:effectExtent l="0" t="0" r="6985" b="5080"/>
            <wp:docPr id="35" name="图片 35" descr="C:\Users\lenovo\Documents\WeChat Files\wxid_oustdedp26a022\FileStorage\Temp\1656225375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lenovo\Documents\WeChat Files\wxid_oustdedp26a022\FileStorage\Temp\165622537500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材料上传：在申报材料的行尾，点开“本地上传”，逐项上传材料。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2319020"/>
            <wp:effectExtent l="0" t="0" r="2540" b="5080"/>
            <wp:docPr id="36" name="图片 36" descr="C:\Users\lenovo\Documents\WeChat Files\wxid_oustdedp26a022\FileStorage\Temp\1656225609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lenovo\Documents\WeChat Files\wxid_oustdedp26a022\FileStorage\Temp\165622560989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点击“本地上传”后，弹出文件夹选择对话框，选择您要上传的材料。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2326005"/>
            <wp:effectExtent l="0" t="0" r="2540" b="17145"/>
            <wp:docPr id="37" name="图片 37" descr="C:\Users\lenovo\Documents\WeChat Files\wxid_oustdedp26a022\FileStorage\Temp\1656225759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lenovo\Documents\WeChat Files\wxid_oustdedp26a022\FileStorage\Temp\165622575943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选择后，点“打开”，开始上传，一会儿显示上传成功。点击“OK”，按顺序上传其他的材料。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1247775"/>
            <wp:effectExtent l="0" t="0" r="2540" b="9525"/>
            <wp:docPr id="38" name="图片 38" descr="C:\Users\lenovo\Documents\WeChat Files\wxid_oustdedp26a022\FileStorage\Temp\1656225871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lenovo\Documents\WeChat Files\wxid_oustdedp26a022\FileStorage\Temp\165622587165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802005"/>
            <wp:effectExtent l="0" t="0" r="2540" b="17145"/>
            <wp:docPr id="39" name="图片 39" descr="C:\Users\lenovo\Documents\WeChat Files\wxid_oustdedp26a022\FileStorage\Temp\1656225998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lenovo\Documents\WeChat Files\wxid_oustdedp26a022\FileStorage\Temp\165622599887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全部材料上传后，点击“下一步”，进入“</w:t>
      </w:r>
      <w:r>
        <w:rPr>
          <w:rFonts w:hint="eastAsia" w:ascii="仿宋" w:hAnsi="仿宋" w:eastAsia="仿宋" w:cs="仿宋"/>
          <w:sz w:val="32"/>
          <w:szCs w:val="32"/>
        </w:rPr>
        <w:t>7.受理</w:t>
      </w:r>
      <w:r>
        <w:rPr>
          <w:rFonts w:ascii="仿宋" w:hAnsi="仿宋" w:eastAsia="仿宋" w:cs="仿宋"/>
          <w:sz w:val="32"/>
          <w:szCs w:val="32"/>
        </w:rPr>
        <w:t>”流程。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64785" cy="2074545"/>
            <wp:effectExtent l="0" t="0" r="12065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75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在界面上补充填写带“</w:t>
      </w:r>
      <w:r>
        <w:rPr>
          <w:rFonts w:hint="eastAsia" w:ascii="仿宋" w:hAnsi="仿宋" w:eastAsia="仿宋" w:cs="仿宋"/>
          <w:sz w:val="32"/>
          <w:szCs w:val="32"/>
        </w:rPr>
        <w:t>*</w:t>
      </w:r>
      <w:r>
        <w:rPr>
          <w:rFonts w:ascii="仿宋" w:hAnsi="仿宋" w:eastAsia="仿宋" w:cs="仿宋"/>
          <w:sz w:val="32"/>
          <w:szCs w:val="32"/>
        </w:rPr>
        <w:t>”的项目信息，点击“上传”左边的“浏览……”</w:t>
      </w:r>
      <w:r>
        <w:rPr>
          <w:rFonts w:hint="eastAsia" w:ascii="仿宋" w:hAnsi="仿宋" w:eastAsia="仿宋" w:cs="仿宋"/>
          <w:sz w:val="32"/>
          <w:szCs w:val="32"/>
        </w:rPr>
        <w:t>,打开文件夹窗口，选择您做好的“一次性扩岗补助批量增加信息表”，点“打开”，点“上传”按钮开始导入，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189855" cy="1778000"/>
            <wp:effectExtent l="0" t="0" r="10795" b="12700"/>
            <wp:docPr id="41" name="图片 41" descr="C:\Users\lenovo\Documents\WeChat Files\wxid_oustdedp26a022\FileStorage\Temp\1656227515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lenovo\Documents\WeChat Files\wxid_oustdedp26a022\FileStorage\Temp\165622751579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3864" cy="177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导入成功后，请查看“上传信息列表”。上传信息列表有“成功列表”、“失败列表”两个标签页。如果“失败列表”出现记录，表明您的信息表有错误，可能是：基本数据填写错误、人员没有参加失业保险、人员已经申请过补贴等。请修改“一次性扩岗补助批量增加信息表”正确后，重新导入，直到“失败列表”信息为空。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69865" cy="1477010"/>
            <wp:effectExtent l="0" t="0" r="6985" b="8890"/>
            <wp:docPr id="43" name="图片 43" descr="C:\Users\lenovo\AppData\Local\Temp\WeChat Files\7b2884917308628afb6f7c2923a7d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lenovo\AppData\Local\Temp\WeChat Files\7b2884917308628afb6f7c2923a7dc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69865" cy="1722755"/>
            <wp:effectExtent l="0" t="0" r="6985" b="10795"/>
            <wp:docPr id="1" name="图片 1" descr="C:\Users\lenovo\Documents\WeChat Files\wxid_oustdedp26a022\FileStorage\Temp\1656306835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ocuments\WeChat Files\wxid_oustdedp26a022\FileStorage\Temp\165630683578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点击“下一步”，弹出“受理通知书”，您可以打印留档。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2214245" cy="2145030"/>
            <wp:effectExtent l="0" t="0" r="14605" b="7620"/>
            <wp:docPr id="44" name="图片 44" descr="C:\Users\lenovo\Documents\WeChat Files\wxid_oustdedp26a022\FileStorage\Temp\1656228853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lenovo\Documents\WeChat Files\wxid_oustdedp26a022\FileStorage\Temp\165622885306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290" cy="21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到此，您申报办理成功，等待审核、公示后，我们直接把款项打到您企业的银行账户上。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</w:p>
    <w:p>
      <w:pPr>
        <w:jc w:val="left"/>
        <w:rPr>
          <w:rFonts w:ascii="仿宋" w:hAnsi="仿宋" w:eastAsia="仿宋" w:cs="仿宋"/>
          <w:sz w:val="32"/>
          <w:szCs w:val="32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FjY2FkMWJlODAzMDgwODU3MTM2NmQzOWNiN2QxOTAifQ=="/>
  </w:docVars>
  <w:rsids>
    <w:rsidRoot w:val="639A2065"/>
    <w:rsid w:val="639A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2023-11-28T02:09:00Z</dcterms:created>
  <dc:creator>张颀</dc:creator>
  <cp:lastModifiedBy>张颀</cp:lastModifiedBy>
  <dcterms:modified xsi:type="dcterms:W3CDTF">2023-11-28T02:09:45Z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0B132F8633634B0BA35A693ABEDCC143_11</vt:lpwstr>
  </property>
</Properties>
</file>